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6C" w:rsidRDefault="00C5256C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  <w:r>
        <w:rPr>
          <w:rFonts w:ascii="Times New Roman" w:eastAsia="PFDinTextPro-Regular" w:hAnsi="Times New Roman" w:cs="Times New Roman"/>
          <w:sz w:val="28"/>
          <w:szCs w:val="28"/>
        </w:rPr>
        <w:t>ФБУ «Центральная база авиационной охраны лесов «</w:t>
      </w:r>
      <w:proofErr w:type="spellStart"/>
      <w:r>
        <w:rPr>
          <w:rFonts w:ascii="Times New Roman" w:eastAsia="PFDinTextPro-Regular" w:hAnsi="Times New Roman" w:cs="Times New Roman"/>
          <w:sz w:val="28"/>
          <w:szCs w:val="28"/>
        </w:rPr>
        <w:t>Авиалесоохрана</w:t>
      </w:r>
      <w:proofErr w:type="spellEnd"/>
      <w:r>
        <w:rPr>
          <w:rFonts w:ascii="Times New Roman" w:eastAsia="PFDinTextPro-Regular" w:hAnsi="Times New Roman" w:cs="Times New Roman"/>
          <w:sz w:val="28"/>
          <w:szCs w:val="28"/>
        </w:rPr>
        <w:t>»</w:t>
      </w:r>
    </w:p>
    <w:p w:rsidR="00C5256C" w:rsidRDefault="00C5256C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</w:p>
    <w:p w:rsidR="00C5256C" w:rsidRPr="00C5256C" w:rsidRDefault="00C5256C" w:rsidP="00C52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FDinTextPro-Regular" w:hAnsi="Times New Roman" w:cs="Times New Roman"/>
          <w:b/>
          <w:sz w:val="28"/>
          <w:szCs w:val="28"/>
        </w:rPr>
      </w:pPr>
      <w:r w:rsidRPr="00C5256C">
        <w:rPr>
          <w:rFonts w:ascii="Times New Roman" w:eastAsia="PFDinTextPro-Regular" w:hAnsi="Times New Roman" w:cs="Times New Roman"/>
          <w:b/>
          <w:sz w:val="28"/>
          <w:szCs w:val="28"/>
        </w:rPr>
        <w:t>ПОЛЕВОЙ СПРАВОЧНИК ЛЕСНОГО ПОЖАРНОГО</w:t>
      </w:r>
    </w:p>
    <w:p w:rsidR="00C5256C" w:rsidRPr="00C5256C" w:rsidRDefault="00C5256C" w:rsidP="00C525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FDinTextPro-Regular" w:hAnsi="Times New Roman" w:cs="Times New Roman"/>
          <w:i/>
          <w:sz w:val="28"/>
          <w:szCs w:val="28"/>
        </w:rPr>
      </w:pPr>
      <w:r w:rsidRPr="00C5256C">
        <w:rPr>
          <w:rFonts w:ascii="Times New Roman" w:eastAsia="PFDinTextPro-Regular" w:hAnsi="Times New Roman" w:cs="Times New Roman"/>
          <w:i/>
          <w:sz w:val="28"/>
          <w:szCs w:val="28"/>
        </w:rPr>
        <w:t>(3-е издание)</w:t>
      </w:r>
    </w:p>
    <w:p w:rsidR="00C5256C" w:rsidRDefault="00C5256C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</w:p>
    <w:p w:rsidR="00F85302" w:rsidRPr="00F85302" w:rsidRDefault="00F85302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  <w:r w:rsidRPr="00F85302">
        <w:rPr>
          <w:rFonts w:ascii="Times New Roman" w:eastAsia="PFDinTextPro-Regular" w:hAnsi="Times New Roman" w:cs="Times New Roman"/>
          <w:sz w:val="28"/>
          <w:szCs w:val="28"/>
        </w:rPr>
        <w:t>Полевой справочник лесного пожарного переработан и</w:t>
      </w:r>
      <w:r w:rsidR="00C5256C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F85302">
        <w:rPr>
          <w:rFonts w:ascii="Times New Roman" w:eastAsia="PFDinTextPro-Regular" w:hAnsi="Times New Roman" w:cs="Times New Roman"/>
          <w:sz w:val="28"/>
          <w:szCs w:val="28"/>
        </w:rPr>
        <w:t>дополнен с учетом утвержденных Министерством природных</w:t>
      </w:r>
      <w:r w:rsidR="00C5256C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F85302">
        <w:rPr>
          <w:rFonts w:ascii="Times New Roman" w:eastAsia="PFDinTextPro-Regular" w:hAnsi="Times New Roman" w:cs="Times New Roman"/>
          <w:sz w:val="28"/>
          <w:szCs w:val="28"/>
        </w:rPr>
        <w:t>ресурсов и экологии Российской Федерации правил тушения</w:t>
      </w:r>
      <w:r w:rsidR="00C5256C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F85302">
        <w:rPr>
          <w:rFonts w:ascii="Times New Roman" w:eastAsia="PFDinTextPro-Regular" w:hAnsi="Times New Roman" w:cs="Times New Roman"/>
          <w:sz w:val="28"/>
          <w:szCs w:val="28"/>
        </w:rPr>
        <w:t>лесных пожаров, а также опубликованных</w:t>
      </w:r>
      <w:r w:rsidR="00C5256C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F85302">
        <w:rPr>
          <w:rFonts w:ascii="Times New Roman" w:eastAsia="PFDinTextPro-Regular" w:hAnsi="Times New Roman" w:cs="Times New Roman"/>
          <w:sz w:val="28"/>
          <w:szCs w:val="28"/>
        </w:rPr>
        <w:t>материалов ФАУ</w:t>
      </w:r>
      <w:r w:rsidR="00C5256C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«Всероссийский институт повышения квалификации руководящих работников и специалистов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лесного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хозяйства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>», ГОУ ВПО</w:t>
      </w:r>
    </w:p>
    <w:p w:rsidR="00F85302" w:rsidRPr="00F85302" w:rsidRDefault="00F85302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  <w:r w:rsidRPr="00F85302">
        <w:rPr>
          <w:rFonts w:ascii="Times New Roman" w:eastAsia="PFDinTextPro-Regular" w:hAnsi="Times New Roman" w:cs="Times New Roman"/>
          <w:sz w:val="28"/>
          <w:szCs w:val="28"/>
        </w:rPr>
        <w:t>«Сибирский государственный технологический университет»</w:t>
      </w:r>
      <w:r w:rsidR="00C5256C">
        <w:rPr>
          <w:rFonts w:ascii="Times New Roman" w:eastAsia="PFDinTextPro-Regular" w:hAnsi="Times New Roman" w:cs="Times New Roman"/>
          <w:sz w:val="28"/>
          <w:szCs w:val="28"/>
        </w:rPr>
        <w:t xml:space="preserve">, </w:t>
      </w:r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методических рекомендаций «Оказание экстренной медицинской помощи на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догоспитальном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этапе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>».</w:t>
      </w:r>
    </w:p>
    <w:p w:rsidR="00F85302" w:rsidRPr="00F85302" w:rsidRDefault="00F85302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Справочник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предназначен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 для подготовки работников авиационной охраны лесов, специализированных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лесопожарных</w:t>
      </w:r>
      <w:proofErr w:type="spellEnd"/>
      <w:r w:rsidR="00C5256C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F85302">
        <w:rPr>
          <w:rFonts w:ascii="Times New Roman" w:eastAsia="PFDinTextPro-Regular" w:hAnsi="Times New Roman" w:cs="Times New Roman"/>
          <w:sz w:val="28"/>
          <w:szCs w:val="28"/>
        </w:rPr>
        <w:t>учреждений и других работников, занятых на тушении лесных</w:t>
      </w:r>
      <w:r w:rsidR="00C5256C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пожаров, а также студентов лесохозяйственных вузов, техникумов и колледжей, изучающих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проблему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борьбы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 с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лесными</w:t>
      </w:r>
      <w:proofErr w:type="spellEnd"/>
    </w:p>
    <w:p w:rsidR="00F85302" w:rsidRDefault="00F85302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  <w:r w:rsidRPr="00F85302">
        <w:rPr>
          <w:rFonts w:ascii="Times New Roman" w:eastAsia="PFDinTextPro-Regular" w:hAnsi="Times New Roman" w:cs="Times New Roman"/>
          <w:sz w:val="28"/>
          <w:szCs w:val="28"/>
        </w:rPr>
        <w:t>пожарами.</w:t>
      </w:r>
    </w:p>
    <w:p w:rsidR="00C5256C" w:rsidRPr="00F85302" w:rsidRDefault="00C5256C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</w:p>
    <w:p w:rsidR="00F85302" w:rsidRPr="00F85302" w:rsidRDefault="00F85302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Для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некоммерческого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распространения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>.</w:t>
      </w:r>
    </w:p>
    <w:p w:rsidR="00F85302" w:rsidRPr="00F85302" w:rsidRDefault="00F85302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  <w:r w:rsidRPr="00F85302">
        <w:rPr>
          <w:rFonts w:ascii="Times New Roman" w:eastAsia="PFDinTextPro-Regular" w:hAnsi="Times New Roman" w:cs="Times New Roman"/>
          <w:b/>
          <w:bCs/>
          <w:sz w:val="28"/>
          <w:szCs w:val="28"/>
        </w:rPr>
        <w:t xml:space="preserve">Составители: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Фролов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 Н.С.,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Коршунов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 Н.А., Шуртаков В.В.,</w:t>
      </w:r>
    </w:p>
    <w:p w:rsidR="00F85302" w:rsidRPr="00F85302" w:rsidRDefault="00F85302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  <w:r w:rsidRPr="00F85302">
        <w:rPr>
          <w:rFonts w:ascii="Times New Roman" w:eastAsia="PFDinTextPro-Regular" w:hAnsi="Times New Roman" w:cs="Times New Roman"/>
          <w:sz w:val="28"/>
          <w:szCs w:val="28"/>
        </w:rPr>
        <w:t>Астахов Е.О.</w:t>
      </w:r>
    </w:p>
    <w:p w:rsidR="00F85302" w:rsidRPr="00F85302" w:rsidRDefault="00F85302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  <w:r w:rsidRPr="00F85302">
        <w:rPr>
          <w:rFonts w:ascii="Times New Roman" w:eastAsia="PFDinTextPro-Regular" w:hAnsi="Times New Roman" w:cs="Times New Roman"/>
          <w:b/>
          <w:bCs/>
          <w:sz w:val="28"/>
          <w:szCs w:val="28"/>
        </w:rPr>
        <w:t xml:space="preserve">Верстка: </w:t>
      </w:r>
      <w:r w:rsidRPr="00F85302">
        <w:rPr>
          <w:rFonts w:ascii="Times New Roman" w:eastAsia="PFDinTextPro-Regular" w:hAnsi="Times New Roman" w:cs="Times New Roman"/>
          <w:sz w:val="28"/>
          <w:szCs w:val="28"/>
        </w:rPr>
        <w:t>Кузьмин С.Ю.</w:t>
      </w:r>
    </w:p>
    <w:p w:rsidR="00F85302" w:rsidRPr="00F85302" w:rsidRDefault="00F85302" w:rsidP="00F85302">
      <w:pPr>
        <w:autoSpaceDE w:val="0"/>
        <w:autoSpaceDN w:val="0"/>
        <w:adjustRightInd w:val="0"/>
        <w:spacing w:after="0" w:line="240" w:lineRule="auto"/>
        <w:rPr>
          <w:rFonts w:ascii="Times New Roman" w:eastAsia="PFDinTextPro-Regular" w:hAnsi="Times New Roman" w:cs="Times New Roman"/>
          <w:sz w:val="28"/>
          <w:szCs w:val="28"/>
        </w:rPr>
      </w:pPr>
      <w:r w:rsidRPr="00F85302">
        <w:rPr>
          <w:rFonts w:ascii="Times New Roman" w:eastAsia="PFDinTextPro-Regular" w:hAnsi="Times New Roman" w:cs="Times New Roman"/>
          <w:b/>
          <w:bCs/>
          <w:sz w:val="28"/>
          <w:szCs w:val="28"/>
        </w:rPr>
        <w:t xml:space="preserve">Рисунки: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Ефремова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 Е., </w:t>
      </w:r>
      <w:proofErr w:type="spellStart"/>
      <w:r w:rsidRPr="00F85302">
        <w:rPr>
          <w:rFonts w:ascii="Times New Roman" w:eastAsia="PFDinTextPro-Regular" w:hAnsi="Times New Roman" w:cs="Times New Roman"/>
          <w:sz w:val="28"/>
          <w:szCs w:val="28"/>
        </w:rPr>
        <w:t>Никитина</w:t>
      </w:r>
      <w:proofErr w:type="spellEnd"/>
      <w:r w:rsidRPr="00F85302">
        <w:rPr>
          <w:rFonts w:ascii="Times New Roman" w:eastAsia="PFDinTextPro-Regular" w:hAnsi="Times New Roman" w:cs="Times New Roman"/>
          <w:sz w:val="28"/>
          <w:szCs w:val="28"/>
        </w:rPr>
        <w:t xml:space="preserve"> А.</w:t>
      </w:r>
    </w:p>
    <w:p w:rsidR="00E306EB" w:rsidRDefault="00F85302" w:rsidP="00F85302">
      <w:pPr>
        <w:rPr>
          <w:rFonts w:ascii="Times New Roman" w:eastAsia="PFDinTextPro-Regular" w:hAnsi="Times New Roman" w:cs="Times New Roman"/>
          <w:sz w:val="28"/>
          <w:szCs w:val="28"/>
        </w:rPr>
      </w:pPr>
      <w:r w:rsidRPr="00C5256C">
        <w:rPr>
          <w:rFonts w:ascii="Times New Roman" w:eastAsia="PFDinTextPro-Regular" w:hAnsi="Times New Roman" w:cs="Times New Roman"/>
          <w:b/>
          <w:bCs/>
          <w:sz w:val="28"/>
          <w:szCs w:val="28"/>
        </w:rPr>
        <w:t>Фото:</w:t>
      </w:r>
      <w:r w:rsidR="00C5256C" w:rsidRPr="00C5256C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r w:rsidR="00C5256C" w:rsidRPr="00C5256C">
        <w:rPr>
          <w:rFonts w:ascii="Times New Roman" w:eastAsia="PFDinTextPro-Regular" w:hAnsi="Times New Roman" w:cs="Times New Roman"/>
          <w:sz w:val="28"/>
          <w:szCs w:val="28"/>
        </w:rPr>
        <w:t>Капустин И.В., архив ФБУ "</w:t>
      </w:r>
      <w:proofErr w:type="spellStart"/>
      <w:r w:rsidR="00C5256C" w:rsidRPr="00C5256C">
        <w:rPr>
          <w:rFonts w:ascii="Times New Roman" w:eastAsia="PFDinTextPro-Regular" w:hAnsi="Times New Roman" w:cs="Times New Roman"/>
          <w:sz w:val="28"/>
          <w:szCs w:val="28"/>
        </w:rPr>
        <w:t>Авиалесоохрана</w:t>
      </w:r>
      <w:proofErr w:type="spellEnd"/>
      <w:r w:rsidR="00C5256C" w:rsidRPr="00C5256C">
        <w:rPr>
          <w:rFonts w:ascii="Times New Roman" w:eastAsia="PFDinTextPro-Regular" w:hAnsi="Times New Roman" w:cs="Times New Roman"/>
          <w:sz w:val="28"/>
          <w:szCs w:val="28"/>
        </w:rPr>
        <w:t>".</w:t>
      </w:r>
    </w:p>
    <w:p w:rsidR="00C5256C" w:rsidRDefault="00C5256C" w:rsidP="00F8530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C5256C">
        <w:rPr>
          <w:rFonts w:ascii="Times New Roman" w:eastAsia="PFDinTextPro-Regular" w:hAnsi="Times New Roman" w:cs="Times New Roman"/>
          <w:b/>
          <w:sz w:val="28"/>
          <w:szCs w:val="28"/>
        </w:rPr>
        <w:t>Ссылка для скачивания</w:t>
      </w:r>
      <w:r w:rsidRPr="00C5256C">
        <w:rPr>
          <w:rFonts w:ascii="Times New Roman" w:eastAsia="PFDinTextPro-Regular" w:hAnsi="Times New Roman" w:cs="Times New Roman"/>
          <w:sz w:val="28"/>
          <w:szCs w:val="28"/>
        </w:rPr>
        <w:t xml:space="preserve"> </w:t>
      </w:r>
      <w:hyperlink r:id="rId4" w:history="1">
        <w:r w:rsidRPr="00C5256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https://yadi.sk/i/K1k-HHAxlfmXOQ</w:t>
        </w:r>
      </w:hyperlink>
      <w:bookmarkStart w:id="0" w:name="_GoBack"/>
      <w:bookmarkEnd w:id="0"/>
    </w:p>
    <w:p w:rsidR="00C5256C" w:rsidRPr="00C5256C" w:rsidRDefault="00C5256C" w:rsidP="00F85302">
      <w:pPr>
        <w:rPr>
          <w:rFonts w:ascii="Times New Roman" w:hAnsi="Times New Roman" w:cs="Times New Roman"/>
          <w:sz w:val="28"/>
          <w:szCs w:val="28"/>
        </w:rPr>
      </w:pPr>
    </w:p>
    <w:sectPr w:rsidR="00C5256C" w:rsidRPr="00C5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DinTextPro-Regular">
    <w:altName w:val="MS Mincho"/>
    <w:panose1 w:val="00000000000000000000"/>
    <w:charset w:val="80"/>
    <w:family w:val="auto"/>
    <w:notTrueType/>
    <w:pitch w:val="default"/>
    <w:sig w:usb0="00000003" w:usb1="09070000" w:usb2="00000010" w:usb3="00000000" w:csb0="000A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02"/>
    <w:rsid w:val="000069AC"/>
    <w:rsid w:val="003A7860"/>
    <w:rsid w:val="00C5256C"/>
    <w:rsid w:val="00F8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199B5-CAD9-47DF-BE9E-5E5FA98E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K1k-HHAxlfmX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Лариса Викторовна</dc:creator>
  <cp:keywords/>
  <dc:description/>
  <cp:lastModifiedBy>Волкова Лариса Викторовна</cp:lastModifiedBy>
  <cp:revision>1</cp:revision>
  <dcterms:created xsi:type="dcterms:W3CDTF">2018-10-24T11:28:00Z</dcterms:created>
  <dcterms:modified xsi:type="dcterms:W3CDTF">2018-10-24T12:09:00Z</dcterms:modified>
</cp:coreProperties>
</file>